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Calibri" w:hAnsi="Calibri" w:cs="Calibri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-10795</wp:posOffset>
            </wp:positionH>
            <wp:positionV relativeFrom="paragraph">
              <wp:posOffset>635</wp:posOffset>
            </wp:positionV>
            <wp:extent cx="951230" cy="1144905"/>
            <wp:effectExtent l="0" t="0" r="0" b="0"/>
            <wp:wrapTight wrapText="right">
              <wp:wrapPolygon edited="0">
                <wp:start x="-54" y="0"/>
                <wp:lineTo x="-54" y="21072"/>
                <wp:lineTo x="21107" y="21072"/>
                <wp:lineTo x="21107" y="0"/>
                <wp:lineTo x="-54" y="0"/>
              </wp:wrapPolygon>
            </wp:wrapTight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7387" b="6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5267960</wp:posOffset>
            </wp:positionH>
            <wp:positionV relativeFrom="paragraph">
              <wp:posOffset>-1434465</wp:posOffset>
            </wp:positionV>
            <wp:extent cx="1200150" cy="1198245"/>
            <wp:effectExtent l="0" t="0" r="0" b="0"/>
            <wp:wrapSquare wrapText="bothSides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3901" b="4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</w:rPr>
        <w:t>EDITAL Nº 002 – PRÊMIO AÇÕES CONTINUADAS – CULTURA VIVA</w:t>
      </w:r>
    </w:p>
    <w:p>
      <w:pPr>
        <w:pStyle w:val="Standard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MANUTENÇÃO DE ESPAÇOS, AMBIENTES E INICIATIVAS ARTÍSTICO-</w:t>
      </w:r>
    </w:p>
    <w:p>
      <w:pPr>
        <w:pStyle w:val="Standard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CULTURAIS - PNAB - TRAMANDAÍ RS</w:t>
      </w:r>
    </w:p>
    <w:p>
      <w:pPr>
        <w:pStyle w:val="Standard"/>
        <w:rPr/>
      </w:pPr>
      <w:r>
        <w:rPr/>
      </w:r>
    </w:p>
    <w:p>
      <w:pPr>
        <w:pStyle w:val="Standard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Anexo 2 -</w:t>
      </w:r>
    </w:p>
    <w:p>
      <w:pPr>
        <w:pStyle w:val="Standard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 xml:space="preserve"> </w:t>
      </w:r>
      <w:r>
        <w:rPr>
          <w:rFonts w:cs="Calibri" w:ascii="Calibri" w:hAnsi="Calibri"/>
          <w:b/>
          <w:bCs/>
        </w:rPr>
        <w:t>CRITÉRIOS DE AVALIAÇÃO</w:t>
      </w:r>
    </w:p>
    <w:p>
      <w:pPr>
        <w:pStyle w:val="Standard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Standard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CRITÉRIOS DE AVALIAÇÃO PONTUAÇÃO MÁXIMA</w:t>
      </w:r>
    </w:p>
    <w:p>
      <w:pPr>
        <w:pStyle w:val="Standard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1 – Mérito: originalidade, inovação, criatividade e relevância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(o projeto é original, inova em suas ações e possui uma proposta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criativa).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Até 35 pontos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2 – Qualidade técnica e/ou artística – o projeto é tecnicamente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qualificado e/ou apresenta elementos que evidenciam o seu valor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artístico.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Até 30 pontos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3 – Planejamento e coerência do projeto: metodologia, clareza,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viabilidade, exequibilidade e suficiência técnica.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Até 30 pontos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4 – Histórico de atuação e capacidade gerencial do proponente.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  <w:bCs/>
        </w:rPr>
        <w:t>Até 20 pontos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5 – Estratégia de divulgação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 xml:space="preserve"> </w:t>
      </w:r>
      <w:r>
        <w:rPr>
          <w:rFonts w:cs="Calibri" w:ascii="Calibri" w:hAnsi="Calibri"/>
          <w:b/>
          <w:bCs/>
        </w:rPr>
        <w:t>Até 10 pontos</w:t>
      </w:r>
    </w:p>
    <w:p>
      <w:pPr>
        <w:pStyle w:val="Standard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6 – Retorno de interesse público/contrapartida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Até 10 pontos</w:t>
      </w:r>
    </w:p>
    <w:p>
      <w:pPr>
        <w:pStyle w:val="Standard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7 – Bônus por proponente com Registro Municipal de Cultura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(RMC)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Até 05 pontos</w:t>
      </w:r>
    </w:p>
    <w:p>
      <w:pPr>
        <w:pStyle w:val="Standard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8 – Bônus por Registro Nacional de Ponto de Cultura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Até 05 pontos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9 – Bônus por equipe do projeto que atuar em Tramandaí e esteja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inscrita no Conselho de Cultura Municipal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Até 05 pontos</w:t>
      </w:r>
    </w:p>
    <w:p>
      <w:pPr>
        <w:pStyle w:val="Standard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Standard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TOTAL Até 150 pontos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Para um projeto ser recomendado deverá alcançar, no mínimo: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a) 20 pontos no critério mérito;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b) 15 pontos no critério qualidade técnica e/ou artística;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c) 15 pontos no critério planejamento e coerência do projeto;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d) 10 pontos no critério histórico de atuação e capacidade gerencial do proponente;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e) 10 pontos no critério equipe do projeto;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f) 05 pontos no critério estratégias de divulgação; e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  <w:t>g) 05 pontos no critério retorno de interesse público/contrapartida.</w:t>
      </w:r>
    </w:p>
    <w:p>
      <w:pPr>
        <w:pStyle w:val="Standard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rPr>
          <w:rFonts w:ascii="Arial" w:hAnsi="Arial"/>
        </w:rPr>
      </w:pPr>
      <w:r>
        <w:rPr/>
      </w:r>
    </w:p>
    <w:sectPr>
      <w:headerReference w:type="default" r:id="rId4"/>
      <w:type w:val="nextPage"/>
      <w:pgSz w:w="11906" w:h="16838"/>
      <w:pgMar w:left="1134" w:right="1134" w:gutter="0" w:header="1134" w:top="300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jc w:val="center"/>
      <w:rPr/>
    </w:pPr>
    <w:r>
      <w:rPr/>
      <w:t xml:space="preserve">  </w:t>
    </w:r>
    <w:r>
      <w:rPr>
        <w:rFonts w:ascii="Arial" w:hAnsi="Arial"/>
        <w:b/>
        <w:bCs/>
        <w:sz w:val="26"/>
        <w:szCs w:val="26"/>
      </w:rPr>
      <w:t>Prefeitura Municipal de Tramandaí</w:t>
    </w:r>
  </w:p>
  <w:p>
    <w:pPr>
      <w:pStyle w:val="Cabealho"/>
      <w:jc w:val="center"/>
      <w:rPr>
        <w:rFonts w:ascii="Arial" w:hAnsi="Arial"/>
        <w:b/>
        <w:b/>
        <w:bCs/>
        <w:sz w:val="26"/>
        <w:szCs w:val="26"/>
      </w:rPr>
    </w:pPr>
    <w:r>
      <w:rPr>
        <w:rFonts w:ascii="Arial" w:hAnsi="Arial"/>
        <w:b/>
        <w:bCs/>
        <w:sz w:val="26"/>
        <w:szCs w:val="26"/>
      </w:rPr>
      <w:t>Secretaria de Cultura</w:t>
    </w:r>
  </w:p>
  <w:p>
    <w:pPr>
      <w:pStyle w:val="Cabealho"/>
      <w:jc w:val="center"/>
      <w:rPr>
        <w:rFonts w:ascii="Arial" w:hAnsi="Arial"/>
      </w:rPr>
    </w:pPr>
    <w:r>
      <w:rPr>
        <w:rFonts w:ascii="Arial" w:hAnsi="Arial"/>
      </w:rPr>
      <w:t>Av. da Igreja, 346 – Centro Tramandaí/RS</w:t>
    </w:r>
  </w:p>
  <w:p>
    <w:pPr>
      <w:pStyle w:val="Cabealho"/>
      <w:jc w:val="center"/>
      <w:rPr>
        <w:rFonts w:ascii="Arial" w:hAnsi="Arial"/>
      </w:rPr>
    </w:pPr>
    <w:r>
      <w:rPr>
        <w:rFonts w:ascii="Arial" w:hAnsi="Arial"/>
      </w:rPr>
      <w:t>Telefone: (51) 98912-6520</w:t>
    </w:r>
  </w:p>
  <w:p>
    <w:pPr>
      <w:pStyle w:val="Standard"/>
      <w:jc w:val="center"/>
      <w:rPr/>
    </w:pPr>
    <w:r>
      <w:rPr>
        <w:rFonts w:ascii="Arial" w:hAnsi="Arial"/>
      </w:rPr>
      <w:t>E-mail: tramandaicultura@gmail.com</w:t>
    </w:r>
  </w:p>
</w:hdr>
</file>

<file path=word/settings.xml><?xml version="1.0" encoding="utf-8"?>
<w:settings xmlns:w="http://schemas.openxmlformats.org/wordprocessingml/2006/main">
  <w:zoom w:percent="194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LibreOffice/7.4.0.3$Windows_X86_64 LibreOffice_project/f85e47c08ddd19c015c0114a68350214f7066f5a</Application>
  <AppVersion>15.0000</AppVersion>
  <Pages>3</Pages>
  <Words>261</Words>
  <Characters>1469</Characters>
  <CharactersWithSpaces>1703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2024-09-23T04:26:00Z</dcterms:created>
  <dc:creator/>
  <dc:description/>
  <dc:language>pt-BR</dc:language>
  <cp:lastModifiedBy>marco araujo</cp:lastModifiedBy>
  <cp:lastPrinted>2024-09-10T16:25:00Z</cp:lastPrinted>
  <dcterms:modified xsi:type="dcterms:W3CDTF">2024-09-27T11:40:00Z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